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DCCA0" w14:textId="7EEBA0E7" w:rsidR="00A03D5F" w:rsidRDefault="00A03D5F">
      <w:r>
        <w:t xml:space="preserve">EMAIL to: </w:t>
      </w:r>
      <w:hyperlink r:id="rId5" w:history="1">
        <w:r w:rsidRPr="008F6249">
          <w:rPr>
            <w:rStyle w:val="Hyperlink"/>
          </w:rPr>
          <w:t>EHAirportScope@ehamptonny.gov</w:t>
        </w:r>
      </w:hyperlink>
    </w:p>
    <w:p w14:paraId="446C51EF" w14:textId="77777777" w:rsidR="00A03D5F" w:rsidRDefault="00A03D5F"/>
    <w:p w14:paraId="3EF01F76" w14:textId="1FC83DFA" w:rsidR="00A17BBA" w:rsidRDefault="00A17DD3" w:rsidP="00A17DD3">
      <w:pPr>
        <w:jc w:val="right"/>
      </w:pPr>
      <w:r>
        <w:t>March _, 2022</w:t>
      </w:r>
    </w:p>
    <w:p w14:paraId="7AB55022" w14:textId="73B9500E" w:rsidR="00BA5794" w:rsidRDefault="00BA5794" w:rsidP="00A17DD3">
      <w:pPr>
        <w:spacing w:line="240" w:lineRule="auto"/>
      </w:pPr>
      <w:r>
        <w:t>Supervisor Peter Van Scoyoc &amp; East Hampton Town Board</w:t>
      </w:r>
      <w:r w:rsidR="002E65D3">
        <w:br/>
      </w:r>
      <w:r>
        <w:t>Town of East Hampton</w:t>
      </w:r>
      <w:r w:rsidR="002E65D3">
        <w:br/>
      </w:r>
      <w:r>
        <w:t xml:space="preserve">159 </w:t>
      </w:r>
      <w:proofErr w:type="spellStart"/>
      <w:r>
        <w:t>Pantigo</w:t>
      </w:r>
      <w:proofErr w:type="spellEnd"/>
      <w:r>
        <w:t xml:space="preserve"> Rd</w:t>
      </w:r>
      <w:r w:rsidR="002E65D3">
        <w:br/>
      </w:r>
      <w:r>
        <w:t>East Hampton, NY  11937</w:t>
      </w:r>
    </w:p>
    <w:p w14:paraId="2EB1932C" w14:textId="11924772" w:rsidR="00BA5794" w:rsidRDefault="00BA5794" w:rsidP="00A17DD3">
      <w:pPr>
        <w:jc w:val="center"/>
        <w:rPr>
          <w:u w:val="single"/>
        </w:rPr>
      </w:pPr>
      <w:r w:rsidRPr="00A17DD3">
        <w:rPr>
          <w:u w:val="single"/>
        </w:rPr>
        <w:t xml:space="preserve">East Hampton </w:t>
      </w:r>
      <w:r w:rsidR="00870509" w:rsidRPr="00A17DD3">
        <w:rPr>
          <w:u w:val="single"/>
        </w:rPr>
        <w:t>D</w:t>
      </w:r>
      <w:r w:rsidR="00A17DD3">
        <w:rPr>
          <w:u w:val="single"/>
        </w:rPr>
        <w:t>G</w:t>
      </w:r>
      <w:r w:rsidRPr="00A17DD3">
        <w:rPr>
          <w:u w:val="single"/>
        </w:rPr>
        <w:t>EIS Scoping Document</w:t>
      </w:r>
    </w:p>
    <w:p w14:paraId="3F000B14" w14:textId="77777777" w:rsidR="00A17DD3" w:rsidRPr="00A17DD3" w:rsidRDefault="00A17DD3" w:rsidP="00A17DD3">
      <w:pPr>
        <w:jc w:val="center"/>
        <w:rPr>
          <w:u w:val="single"/>
        </w:rPr>
      </w:pPr>
    </w:p>
    <w:p w14:paraId="42B9B68D" w14:textId="093D092F" w:rsidR="00BA5794" w:rsidRDefault="00BA5794">
      <w:r>
        <w:t>Dear Supervisor &amp; Members of the Town Board:</w:t>
      </w:r>
    </w:p>
    <w:p w14:paraId="1BEC6FA3" w14:textId="4D7A6674" w:rsidR="00BA5794" w:rsidRDefault="00BA5794">
      <w:r>
        <w:tab/>
        <w:t>As the Town Board moves forward with the SEQRA process to determine the f</w:t>
      </w:r>
      <w:r w:rsidR="008253DB">
        <w:t xml:space="preserve">uture </w:t>
      </w:r>
      <w:r>
        <w:t xml:space="preserve">of the </w:t>
      </w:r>
      <w:r w:rsidR="008253DB">
        <w:t xml:space="preserve">East Hampton </w:t>
      </w:r>
      <w:r w:rsidR="00A17DD3">
        <w:t>A</w:t>
      </w:r>
      <w:r>
        <w:t xml:space="preserve">irport, it is essential that the scoping document include full </w:t>
      </w:r>
      <w:r w:rsidR="009F5443">
        <w:t xml:space="preserve">identification of the negative </w:t>
      </w:r>
      <w:r w:rsidR="008253DB">
        <w:t xml:space="preserve">environmental </w:t>
      </w:r>
      <w:r w:rsidR="009F5443">
        <w:t xml:space="preserve">impacts of </w:t>
      </w:r>
      <w:r w:rsidR="008253DB">
        <w:t xml:space="preserve">continuing to operate </w:t>
      </w:r>
      <w:r w:rsidR="009F5443">
        <w:t>the airport</w:t>
      </w:r>
      <w:r w:rsidR="008253DB">
        <w:t xml:space="preserve"> </w:t>
      </w:r>
      <w:r w:rsidR="00C96711">
        <w:t xml:space="preserve">under current rules rather than closing or substantially curtailing </w:t>
      </w:r>
      <w:r w:rsidR="00A17DD3">
        <w:t xml:space="preserve">its </w:t>
      </w:r>
      <w:r w:rsidR="00C96711">
        <w:t>operations</w:t>
      </w:r>
      <w:r w:rsidR="009F5443">
        <w:t>.</w:t>
      </w:r>
    </w:p>
    <w:p w14:paraId="6A0C743D" w14:textId="61E3A4BD" w:rsidR="00A17DD3" w:rsidRDefault="00A17DD3">
      <w:r>
        <w:tab/>
        <w:t xml:space="preserve">The airport </w:t>
      </w:r>
      <w:r w:rsidR="00F452C9">
        <w:t>sits</w:t>
      </w:r>
      <w:r>
        <w:t xml:space="preserve"> in a Special Groundwater Protection Area (SGPA)</w:t>
      </w:r>
      <w:r w:rsidR="00F452C9">
        <w:t>,</w:t>
      </w:r>
      <w:r>
        <w:t xml:space="preserve"> the largest source of drinking water </w:t>
      </w:r>
      <w:r w:rsidR="00F452C9">
        <w:t>for</w:t>
      </w:r>
      <w:r>
        <w:t xml:space="preserve"> the Town.  It is </w:t>
      </w:r>
      <w:r w:rsidR="00247FB4">
        <w:t>near</w:t>
      </w:r>
      <w:r>
        <w:t xml:space="preserve"> the Town’s principal sports facility, </w:t>
      </w:r>
      <w:r w:rsidR="00247FB4">
        <w:t xml:space="preserve">several </w:t>
      </w:r>
      <w:r>
        <w:t xml:space="preserve">school, many residences, </w:t>
      </w:r>
      <w:r w:rsidR="00F452C9">
        <w:t xml:space="preserve">and </w:t>
      </w:r>
      <w:r>
        <w:t>natural areas and water resources</w:t>
      </w:r>
      <w:r w:rsidR="00F452C9">
        <w:t xml:space="preserve"> including Georgica and Wainscott Ponds</w:t>
      </w:r>
      <w:r>
        <w:t>.</w:t>
      </w:r>
    </w:p>
    <w:p w14:paraId="32464B02" w14:textId="687A702C" w:rsidR="001244B8" w:rsidRDefault="009F5443">
      <w:r>
        <w:tab/>
        <w:t>The following is a list of environmental and community</w:t>
      </w:r>
      <w:r w:rsidR="00A15E6D">
        <w:t xml:space="preserve"> character</w:t>
      </w:r>
      <w:r w:rsidR="00014170">
        <w:t xml:space="preserve"> issues which must be </w:t>
      </w:r>
      <w:r w:rsidR="001244B8">
        <w:t>included in the scoping document</w:t>
      </w:r>
      <w:r w:rsidR="00F452C9">
        <w:t xml:space="preserve"> given the airport’s location and the nature of its operations</w:t>
      </w:r>
      <w:r w:rsidR="001244B8">
        <w:t>.</w:t>
      </w:r>
    </w:p>
    <w:p w14:paraId="7CFFEF89" w14:textId="61800C3A" w:rsidR="009F5443" w:rsidRDefault="000D6FEE" w:rsidP="000D6FEE">
      <w:pPr>
        <w:pStyle w:val="ListParagraph"/>
        <w:numPr>
          <w:ilvl w:val="0"/>
          <w:numId w:val="1"/>
        </w:numPr>
      </w:pPr>
      <w:r w:rsidRPr="0042152D">
        <w:rPr>
          <w:b/>
          <w:bCs/>
        </w:rPr>
        <w:t xml:space="preserve"> Impacts on groundwater</w:t>
      </w:r>
      <w:r w:rsidR="006B6B86">
        <w:t>, including</w:t>
      </w:r>
      <w:r>
        <w:t xml:space="preserve"> </w:t>
      </w:r>
      <w:r w:rsidR="006B6B86">
        <w:t>t</w:t>
      </w:r>
      <w:r w:rsidR="00681830">
        <w:t xml:space="preserve">he size and importance of the </w:t>
      </w:r>
      <w:r w:rsidR="00090C4E">
        <w:t>groundwater</w:t>
      </w:r>
      <w:r w:rsidR="006F7DE3">
        <w:t xml:space="preserve"> </w:t>
      </w:r>
      <w:r w:rsidR="00681830">
        <w:t>resource at the airport</w:t>
      </w:r>
      <w:r w:rsidR="00B64D5E">
        <w:t xml:space="preserve"> and the</w:t>
      </w:r>
      <w:r w:rsidR="00090C4E">
        <w:t xml:space="preserve"> </w:t>
      </w:r>
      <w:r w:rsidR="006F7DE3">
        <w:t xml:space="preserve">potential for </w:t>
      </w:r>
      <w:r w:rsidR="00681830">
        <w:t xml:space="preserve">its </w:t>
      </w:r>
      <w:r w:rsidR="006F7DE3">
        <w:t xml:space="preserve">contamination from fuel </w:t>
      </w:r>
      <w:r w:rsidR="00F452C9">
        <w:t>stored and used on site</w:t>
      </w:r>
      <w:r w:rsidR="00B64D5E">
        <w:t xml:space="preserve"> and other associated hazardous chemicals</w:t>
      </w:r>
      <w:r w:rsidR="00A52FD4">
        <w:t xml:space="preserve">.  </w:t>
      </w:r>
    </w:p>
    <w:p w14:paraId="19A0D58D" w14:textId="63780D69" w:rsidR="00E20848" w:rsidRDefault="00E20848" w:rsidP="000D6FEE">
      <w:pPr>
        <w:pStyle w:val="ListParagraph"/>
        <w:numPr>
          <w:ilvl w:val="0"/>
          <w:numId w:val="1"/>
        </w:numPr>
      </w:pPr>
      <w:r w:rsidRPr="0042152D">
        <w:rPr>
          <w:b/>
          <w:bCs/>
        </w:rPr>
        <w:t>Impacts on air quality</w:t>
      </w:r>
      <w:r w:rsidR="00832C7D">
        <w:t xml:space="preserve"> </w:t>
      </w:r>
      <w:r w:rsidR="0071200D">
        <w:t>on the community</w:t>
      </w:r>
      <w:r w:rsidR="00FF04D9">
        <w:t>,</w:t>
      </w:r>
      <w:r w:rsidR="0071200D">
        <w:t xml:space="preserve"> including children attending nearby schools and using Town ballfields</w:t>
      </w:r>
      <w:r w:rsidR="00FF04D9">
        <w:t>,</w:t>
      </w:r>
      <w:r w:rsidR="0071200D">
        <w:t xml:space="preserve"> </w:t>
      </w:r>
      <w:r w:rsidR="00681830">
        <w:t xml:space="preserve">of </w:t>
      </w:r>
      <w:r w:rsidR="00C96711">
        <w:t>aviation</w:t>
      </w:r>
      <w:r w:rsidR="00832C7D">
        <w:t xml:space="preserve"> fuel</w:t>
      </w:r>
      <w:r w:rsidR="002F53DE">
        <w:t xml:space="preserve"> and its associated </w:t>
      </w:r>
      <w:r w:rsidR="00C96711">
        <w:t>emissions of carbon</w:t>
      </w:r>
      <w:r w:rsidR="006B6B86">
        <w:t>, lead</w:t>
      </w:r>
      <w:r w:rsidR="00C96711">
        <w:t xml:space="preserve"> and</w:t>
      </w:r>
      <w:r w:rsidR="006B6B86">
        <w:t xml:space="preserve"> </w:t>
      </w:r>
      <w:r w:rsidR="0071200D">
        <w:t xml:space="preserve">other </w:t>
      </w:r>
      <w:r w:rsidR="00545C48">
        <w:t xml:space="preserve">hazardous </w:t>
      </w:r>
      <w:r w:rsidR="002F53DE">
        <w:t>chemicals and odors</w:t>
      </w:r>
      <w:r w:rsidR="00545C48">
        <w:t>.</w:t>
      </w:r>
    </w:p>
    <w:p w14:paraId="798DA701" w14:textId="03DA9D38" w:rsidR="00545C48" w:rsidRDefault="00545C48" w:rsidP="000D6FEE">
      <w:pPr>
        <w:pStyle w:val="ListParagraph"/>
        <w:numPr>
          <w:ilvl w:val="0"/>
          <w:numId w:val="1"/>
        </w:numPr>
      </w:pPr>
      <w:r w:rsidRPr="0042152D">
        <w:rPr>
          <w:b/>
          <w:bCs/>
        </w:rPr>
        <w:t>Impacts o</w:t>
      </w:r>
      <w:r w:rsidR="00221ADC" w:rsidRPr="0042152D">
        <w:rPr>
          <w:b/>
          <w:bCs/>
        </w:rPr>
        <w:t>f</w:t>
      </w:r>
      <w:r w:rsidRPr="0042152D">
        <w:rPr>
          <w:b/>
          <w:bCs/>
        </w:rPr>
        <w:t xml:space="preserve"> noise</w:t>
      </w:r>
      <w:r>
        <w:t xml:space="preserve"> </w:t>
      </w:r>
      <w:r w:rsidR="00082DE9">
        <w:t>on community character</w:t>
      </w:r>
      <w:r w:rsidR="000C1F64">
        <w:t>, quiet enjoyment</w:t>
      </w:r>
      <w:r w:rsidR="00082DE9">
        <w:t xml:space="preserve"> and recreation.</w:t>
      </w:r>
      <w:r w:rsidR="00246404">
        <w:t xml:space="preserve"> </w:t>
      </w:r>
    </w:p>
    <w:p w14:paraId="378B24C4" w14:textId="5B4511EF" w:rsidR="007D7D60" w:rsidRDefault="00A8312E" w:rsidP="006B6B86">
      <w:pPr>
        <w:pStyle w:val="ListParagraph"/>
        <w:numPr>
          <w:ilvl w:val="0"/>
          <w:numId w:val="1"/>
        </w:numPr>
      </w:pPr>
      <w:r w:rsidRPr="0042152D">
        <w:rPr>
          <w:b/>
          <w:bCs/>
        </w:rPr>
        <w:t xml:space="preserve">Impacts </w:t>
      </w:r>
      <w:r w:rsidR="00D860CC" w:rsidRPr="0042152D">
        <w:rPr>
          <w:b/>
          <w:bCs/>
        </w:rPr>
        <w:t>on energy</w:t>
      </w:r>
      <w:r w:rsidR="00C96711">
        <w:rPr>
          <w:b/>
          <w:bCs/>
        </w:rPr>
        <w:t xml:space="preserve"> and global warming</w:t>
      </w:r>
      <w:r w:rsidR="00FF04D9">
        <w:t xml:space="preserve"> of</w:t>
      </w:r>
      <w:r w:rsidR="00441225">
        <w:t xml:space="preserve"> </w:t>
      </w:r>
      <w:r w:rsidR="006B6B86">
        <w:t>t</w:t>
      </w:r>
      <w:r w:rsidR="002C254F">
        <w:t>he consumption of energy to run the airport and the aircraft</w:t>
      </w:r>
      <w:r w:rsidR="00602F84">
        <w:t xml:space="preserve"> and their contributions to global warming</w:t>
      </w:r>
      <w:r w:rsidR="006F1043">
        <w:t>.</w:t>
      </w:r>
    </w:p>
    <w:p w14:paraId="12C59481" w14:textId="77777777" w:rsidR="006B6B86" w:rsidRDefault="006B6B86" w:rsidP="006B6B86">
      <w:pPr>
        <w:pStyle w:val="ListParagraph"/>
      </w:pPr>
    </w:p>
    <w:p w14:paraId="0BCA7E88" w14:textId="77777777" w:rsidR="002E65D3" w:rsidRDefault="007D7D60" w:rsidP="002E65D3">
      <w:pPr>
        <w:pStyle w:val="ListParagraph"/>
        <w:ind w:left="90" w:firstLine="630"/>
      </w:pPr>
      <w:r>
        <w:t>We commend the Town Board for proceeding with the SEQRA process to evaluate the airport</w:t>
      </w:r>
      <w:r w:rsidR="00A06876">
        <w:t xml:space="preserve"> and </w:t>
      </w:r>
      <w:r w:rsidR="00602F84">
        <w:t>anticipate that</w:t>
      </w:r>
      <w:r w:rsidR="00A06876">
        <w:t xml:space="preserve"> the findings will demonstrate that </w:t>
      </w:r>
      <w:r w:rsidR="00602F84">
        <w:t>closing or substantially curtailing airport operations will be produce environmental benefits far in excess of any</w:t>
      </w:r>
      <w:r w:rsidR="009B1B6E">
        <w:t xml:space="preserve"> incidental adverse impacts of closing or </w:t>
      </w:r>
      <w:r w:rsidR="00FF04D9">
        <w:t xml:space="preserve">a </w:t>
      </w:r>
      <w:r w:rsidR="009B1B6E">
        <w:t>substantial curtailment</w:t>
      </w:r>
      <w:r w:rsidR="00FF04D9">
        <w:t xml:space="preserve"> of operations</w:t>
      </w:r>
      <w:r w:rsidR="00E248E6">
        <w:t>.</w:t>
      </w:r>
    </w:p>
    <w:p w14:paraId="24CE8383" w14:textId="77777777" w:rsidR="002E65D3" w:rsidRDefault="002E65D3" w:rsidP="002E65D3">
      <w:pPr>
        <w:pStyle w:val="ListParagraph"/>
        <w:ind w:left="90" w:firstLine="630"/>
      </w:pPr>
    </w:p>
    <w:p w14:paraId="2A8DB857" w14:textId="77777777" w:rsidR="002E65D3" w:rsidRDefault="00E248E6" w:rsidP="002E65D3">
      <w:pPr>
        <w:pStyle w:val="ListParagraph"/>
        <w:ind w:left="90"/>
      </w:pPr>
      <w:r>
        <w:t>Sincerely,</w:t>
      </w:r>
    </w:p>
    <w:p w14:paraId="1B15EFF4" w14:textId="77777777" w:rsidR="002E65D3" w:rsidRDefault="002E65D3" w:rsidP="002E65D3">
      <w:pPr>
        <w:pStyle w:val="ListParagraph"/>
        <w:ind w:left="90"/>
      </w:pPr>
    </w:p>
    <w:p w14:paraId="05123042" w14:textId="19E5AC76" w:rsidR="00E248E6" w:rsidRDefault="00E248E6" w:rsidP="002E65D3">
      <w:pPr>
        <w:pStyle w:val="ListParagraph"/>
        <w:ind w:left="90"/>
      </w:pPr>
      <w:bookmarkStart w:id="0" w:name="_GoBack"/>
      <w:bookmarkEnd w:id="0"/>
      <w:proofErr w:type="spellStart"/>
      <w:r>
        <w:t>xxxx</w:t>
      </w:r>
      <w:proofErr w:type="spellEnd"/>
    </w:p>
    <w:sectPr w:rsidR="00E248E6" w:rsidSect="009B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82601"/>
    <w:multiLevelType w:val="hybridMultilevel"/>
    <w:tmpl w:val="0544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94"/>
    <w:rsid w:val="00014170"/>
    <w:rsid w:val="00082DE9"/>
    <w:rsid w:val="00090C4E"/>
    <w:rsid w:val="000C1F64"/>
    <w:rsid w:val="000D6FEE"/>
    <w:rsid w:val="001244B8"/>
    <w:rsid w:val="00221ADC"/>
    <w:rsid w:val="00246404"/>
    <w:rsid w:val="00247FB4"/>
    <w:rsid w:val="002C254F"/>
    <w:rsid w:val="002E65D3"/>
    <w:rsid w:val="002F53DE"/>
    <w:rsid w:val="00334550"/>
    <w:rsid w:val="003655D2"/>
    <w:rsid w:val="0042152D"/>
    <w:rsid w:val="00441225"/>
    <w:rsid w:val="00545C48"/>
    <w:rsid w:val="005B5761"/>
    <w:rsid w:val="00602F84"/>
    <w:rsid w:val="00650474"/>
    <w:rsid w:val="00681830"/>
    <w:rsid w:val="006B6B86"/>
    <w:rsid w:val="006D2DB7"/>
    <w:rsid w:val="006F1043"/>
    <w:rsid w:val="006F7DE3"/>
    <w:rsid w:val="0071200D"/>
    <w:rsid w:val="007D052B"/>
    <w:rsid w:val="007D7D60"/>
    <w:rsid w:val="008253DB"/>
    <w:rsid w:val="00832C7D"/>
    <w:rsid w:val="00870509"/>
    <w:rsid w:val="00974A06"/>
    <w:rsid w:val="009B1B6E"/>
    <w:rsid w:val="009F5443"/>
    <w:rsid w:val="00A03D5F"/>
    <w:rsid w:val="00A06876"/>
    <w:rsid w:val="00A15E6D"/>
    <w:rsid w:val="00A17BBA"/>
    <w:rsid w:val="00A17DD3"/>
    <w:rsid w:val="00A52FD4"/>
    <w:rsid w:val="00A8312E"/>
    <w:rsid w:val="00AC3449"/>
    <w:rsid w:val="00B571A8"/>
    <w:rsid w:val="00B64D5E"/>
    <w:rsid w:val="00BA5794"/>
    <w:rsid w:val="00C76049"/>
    <w:rsid w:val="00C96711"/>
    <w:rsid w:val="00D452C2"/>
    <w:rsid w:val="00D860CC"/>
    <w:rsid w:val="00E20848"/>
    <w:rsid w:val="00E248E6"/>
    <w:rsid w:val="00EC59B5"/>
    <w:rsid w:val="00F452C9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520D"/>
  <w15:chartTrackingRefBased/>
  <w15:docId w15:val="{585D608F-6796-4F1B-9055-5D29708A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D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3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HAirportScope@ehamptonny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Davison</dc:creator>
  <cp:keywords/>
  <dc:description/>
  <cp:lastModifiedBy>Microsoft Office User</cp:lastModifiedBy>
  <cp:revision>2</cp:revision>
  <cp:lastPrinted>2022-03-08T01:01:00Z</cp:lastPrinted>
  <dcterms:created xsi:type="dcterms:W3CDTF">2022-03-08T14:22:00Z</dcterms:created>
  <dcterms:modified xsi:type="dcterms:W3CDTF">2022-03-08T14:22:00Z</dcterms:modified>
</cp:coreProperties>
</file>